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bookmarkStart w:id="0" w:name="_GoBack"/>
      <w:bookmarkEnd w:id="0"/>
      <w:r>
        <w:rPr>
          <w:rFonts w:hint="eastAsia"/>
          <w:b/>
          <w:bCs/>
          <w:sz w:val="44"/>
          <w:szCs w:val="44"/>
        </w:rPr>
        <w:t>西安文理学院“守护秦岭 传承关学”</w:t>
      </w:r>
    </w:p>
    <w:p>
      <w:pPr>
        <w:jc w:val="center"/>
        <w:rPr>
          <w:b/>
          <w:bCs/>
          <w:sz w:val="44"/>
          <w:szCs w:val="44"/>
        </w:rPr>
      </w:pPr>
      <w:r>
        <w:rPr>
          <w:rFonts w:hint="eastAsia"/>
          <w:b/>
          <w:bCs/>
          <w:sz w:val="44"/>
          <w:szCs w:val="44"/>
        </w:rPr>
        <w:t>抖音短视频大赛方案</w:t>
      </w:r>
    </w:p>
    <w:p>
      <w:pPr>
        <w:rPr>
          <w:sz w:val="28"/>
          <w:szCs w:val="28"/>
        </w:rPr>
      </w:pPr>
    </w:p>
    <w:p>
      <w:pPr>
        <w:numPr>
          <w:ilvl w:val="0"/>
          <w:numId w:val="1"/>
        </w:numPr>
        <w:rPr>
          <w:sz w:val="28"/>
          <w:szCs w:val="28"/>
        </w:rPr>
      </w:pPr>
      <w:r>
        <w:rPr>
          <w:rFonts w:hint="eastAsia"/>
          <w:sz w:val="28"/>
          <w:szCs w:val="28"/>
        </w:rPr>
        <w:t>活动宗旨</w:t>
      </w:r>
    </w:p>
    <w:p>
      <w:pPr>
        <w:ind w:firstLine="420"/>
        <w:rPr>
          <w:sz w:val="28"/>
          <w:szCs w:val="28"/>
        </w:rPr>
      </w:pPr>
      <w:r>
        <w:rPr>
          <w:rFonts w:hint="eastAsia"/>
          <w:sz w:val="28"/>
          <w:szCs w:val="28"/>
        </w:rPr>
        <w:t>西安文理学院“守护秦岭 传承关学”抖音短视频大赛（以下简称“大赛”），是面向全校在校大学生开展的创新实践活动。为引导当代青年深入践行习近平总书记提出的保护秦岭和做优秀传统文化的“代言人”的精神，西安文理学院党委宣传部、校团委、艺术学院文化艺术中心联合开展--“守护秦岭 传承关学”抖音短视频大赛。</w:t>
      </w:r>
    </w:p>
    <w:p>
      <w:pPr>
        <w:numPr>
          <w:ilvl w:val="0"/>
          <w:numId w:val="1"/>
        </w:numPr>
        <w:jc w:val="left"/>
        <w:rPr>
          <w:sz w:val="28"/>
          <w:szCs w:val="28"/>
        </w:rPr>
      </w:pPr>
      <w:r>
        <w:rPr>
          <w:rFonts w:hint="eastAsia"/>
          <w:sz w:val="28"/>
          <w:szCs w:val="28"/>
        </w:rPr>
        <w:t>参赛对象</w:t>
      </w:r>
    </w:p>
    <w:p>
      <w:pPr>
        <w:ind w:firstLine="420" w:firstLineChars="150"/>
        <w:jc w:val="left"/>
        <w:rPr>
          <w:sz w:val="28"/>
          <w:szCs w:val="28"/>
        </w:rPr>
      </w:pPr>
      <w:r>
        <w:rPr>
          <w:rFonts w:hint="eastAsia"/>
          <w:sz w:val="28"/>
          <w:szCs w:val="28"/>
        </w:rPr>
        <w:t>西安文理学院在校大学生</w:t>
      </w:r>
    </w:p>
    <w:p>
      <w:pPr>
        <w:numPr>
          <w:ilvl w:val="0"/>
          <w:numId w:val="1"/>
        </w:numPr>
        <w:jc w:val="left"/>
        <w:rPr>
          <w:rFonts w:hint="eastAsia"/>
          <w:sz w:val="28"/>
          <w:szCs w:val="28"/>
        </w:rPr>
      </w:pPr>
      <w:r>
        <w:rPr>
          <w:rFonts w:hint="eastAsia"/>
          <w:sz w:val="28"/>
          <w:szCs w:val="28"/>
        </w:rPr>
        <w:t>参赛作品类型</w:t>
      </w:r>
    </w:p>
    <w:p>
      <w:pPr>
        <w:ind w:firstLine="420" w:firstLineChars="150"/>
        <w:jc w:val="left"/>
        <w:rPr>
          <w:sz w:val="28"/>
          <w:szCs w:val="28"/>
        </w:rPr>
      </w:pPr>
      <w:r>
        <w:rPr>
          <w:rFonts w:hint="eastAsia"/>
          <w:sz w:val="28"/>
          <w:szCs w:val="28"/>
        </w:rPr>
        <w:t>（一）保护秦岭</w:t>
      </w:r>
    </w:p>
    <w:p>
      <w:pPr>
        <w:ind w:left="840"/>
        <w:jc w:val="left"/>
        <w:rPr>
          <w:sz w:val="28"/>
          <w:szCs w:val="28"/>
        </w:rPr>
      </w:pPr>
      <w:r>
        <w:rPr>
          <w:rFonts w:hint="eastAsia"/>
          <w:sz w:val="28"/>
          <w:szCs w:val="28"/>
        </w:rPr>
        <w:t>1. 秦岭瑰宝  2.自然环境类  3.民俗类  4.人文历史类</w:t>
      </w:r>
    </w:p>
    <w:p>
      <w:pPr>
        <w:ind w:left="840"/>
        <w:jc w:val="left"/>
        <w:rPr>
          <w:sz w:val="28"/>
          <w:szCs w:val="28"/>
        </w:rPr>
      </w:pPr>
      <w:r>
        <w:rPr>
          <w:rFonts w:hint="eastAsia"/>
          <w:sz w:val="28"/>
          <w:szCs w:val="28"/>
        </w:rPr>
        <w:t>5. 创意创新类  6. 其他</w:t>
      </w:r>
    </w:p>
    <w:p>
      <w:pPr>
        <w:ind w:firstLine="420" w:firstLineChars="150"/>
        <w:jc w:val="left"/>
        <w:rPr>
          <w:sz w:val="28"/>
          <w:szCs w:val="28"/>
        </w:rPr>
      </w:pPr>
      <w:r>
        <w:rPr>
          <w:rFonts w:hint="eastAsia"/>
          <w:sz w:val="28"/>
          <w:szCs w:val="28"/>
        </w:rPr>
        <w:t>（二）关学</w:t>
      </w:r>
    </w:p>
    <w:p>
      <w:pPr>
        <w:ind w:left="840"/>
        <w:jc w:val="left"/>
        <w:rPr>
          <w:sz w:val="28"/>
          <w:szCs w:val="28"/>
        </w:rPr>
      </w:pPr>
      <w:r>
        <w:rPr>
          <w:rFonts w:hint="eastAsia"/>
          <w:sz w:val="28"/>
          <w:szCs w:val="28"/>
        </w:rPr>
        <w:t xml:space="preserve">1.  历史传承类 2. 人文类  3.环境类  4.创意创新类 </w:t>
      </w:r>
    </w:p>
    <w:p>
      <w:pPr>
        <w:ind w:left="840"/>
        <w:jc w:val="left"/>
        <w:rPr>
          <w:sz w:val="28"/>
          <w:szCs w:val="28"/>
        </w:rPr>
      </w:pPr>
      <w:r>
        <w:rPr>
          <w:rFonts w:hint="eastAsia"/>
          <w:sz w:val="28"/>
          <w:szCs w:val="28"/>
        </w:rPr>
        <w:t>5.  其他</w:t>
      </w:r>
    </w:p>
    <w:p>
      <w:pPr>
        <w:numPr>
          <w:ilvl w:val="0"/>
          <w:numId w:val="1"/>
        </w:numPr>
        <w:jc w:val="left"/>
        <w:rPr>
          <w:sz w:val="28"/>
          <w:szCs w:val="28"/>
        </w:rPr>
      </w:pPr>
      <w:r>
        <w:rPr>
          <w:rFonts w:hint="eastAsia"/>
          <w:sz w:val="28"/>
          <w:szCs w:val="28"/>
        </w:rPr>
        <w:t>参赛内容</w:t>
      </w:r>
    </w:p>
    <w:p>
      <w:pPr>
        <w:ind w:left="420"/>
        <w:jc w:val="left"/>
        <w:rPr>
          <w:sz w:val="28"/>
          <w:szCs w:val="28"/>
        </w:rPr>
      </w:pPr>
      <w:r>
        <w:rPr>
          <w:rFonts w:hint="eastAsia"/>
          <w:sz w:val="28"/>
          <w:szCs w:val="28"/>
        </w:rPr>
        <w:t>（一）参赛内容以围绕秦岭、关学主题进行短视频拍摄。</w:t>
      </w:r>
    </w:p>
    <w:p>
      <w:pPr>
        <w:ind w:firstLine="420" w:firstLineChars="150"/>
        <w:jc w:val="left"/>
        <w:rPr>
          <w:sz w:val="28"/>
          <w:szCs w:val="28"/>
        </w:rPr>
      </w:pPr>
      <w:r>
        <w:rPr>
          <w:rFonts w:hint="eastAsia"/>
          <w:sz w:val="28"/>
          <w:szCs w:val="28"/>
        </w:rPr>
        <w:t>（二）参赛作品时长不限，所有参赛素材、后期制作等一系列制作视频制作过程由参赛者（团队）独立完成。</w:t>
      </w:r>
    </w:p>
    <w:p>
      <w:pPr>
        <w:ind w:left="420"/>
        <w:jc w:val="left"/>
        <w:rPr>
          <w:sz w:val="28"/>
          <w:szCs w:val="28"/>
        </w:rPr>
      </w:pPr>
      <w:r>
        <w:rPr>
          <w:rFonts w:hint="eastAsia"/>
          <w:sz w:val="28"/>
          <w:szCs w:val="28"/>
        </w:rPr>
        <w:t>（三）内容积极向上，不得出现不正当言论及敏感词汇。</w:t>
      </w:r>
    </w:p>
    <w:p>
      <w:pPr>
        <w:numPr>
          <w:ilvl w:val="0"/>
          <w:numId w:val="1"/>
        </w:numPr>
        <w:jc w:val="left"/>
        <w:rPr>
          <w:sz w:val="28"/>
          <w:szCs w:val="28"/>
        </w:rPr>
      </w:pPr>
      <w:r>
        <w:rPr>
          <w:rFonts w:hint="eastAsia"/>
          <w:sz w:val="28"/>
          <w:szCs w:val="28"/>
        </w:rPr>
        <w:t>评审与奖励机制</w:t>
      </w:r>
    </w:p>
    <w:p>
      <w:pPr>
        <w:ind w:firstLine="560" w:firstLineChars="200"/>
        <w:jc w:val="left"/>
        <w:rPr>
          <w:sz w:val="28"/>
          <w:szCs w:val="28"/>
        </w:rPr>
      </w:pPr>
      <w:r>
        <w:rPr>
          <w:rFonts w:hint="eastAsia"/>
          <w:sz w:val="28"/>
          <w:szCs w:val="28"/>
        </w:rPr>
        <w:t>（一）参选作品由校方组织的专家评审小组审核。评审委员会主要由校领导、团委、相关专业教师组成。优秀作品将通过学校官方平台发布。</w:t>
      </w:r>
      <w:r>
        <w:rPr>
          <w:sz w:val="28"/>
          <w:szCs w:val="28"/>
        </w:rPr>
        <w:t xml:space="preserve"> </w:t>
      </w:r>
    </w:p>
    <w:p>
      <w:pPr>
        <w:ind w:firstLine="560" w:firstLineChars="200"/>
        <w:jc w:val="left"/>
        <w:rPr>
          <w:sz w:val="28"/>
          <w:szCs w:val="28"/>
        </w:rPr>
      </w:pPr>
      <w:r>
        <w:rPr>
          <w:rFonts w:hint="eastAsia"/>
          <w:sz w:val="28"/>
          <w:szCs w:val="28"/>
        </w:rPr>
        <w:t>（二）奖项设置：大赛设一、二、三等及优秀奖、最具人气奖、最佳创意奖。</w:t>
      </w:r>
    </w:p>
    <w:p>
      <w:pPr>
        <w:ind w:firstLine="700" w:firstLineChars="250"/>
        <w:jc w:val="left"/>
        <w:rPr>
          <w:sz w:val="28"/>
          <w:szCs w:val="28"/>
        </w:rPr>
      </w:pPr>
      <w:r>
        <w:rPr>
          <w:rFonts w:hint="eastAsia"/>
          <w:sz w:val="28"/>
          <w:szCs w:val="28"/>
        </w:rPr>
        <w:t>1.一等奖按分组、形式，各一名；二等奖2-4名；三等奖5-8名；优秀奖若干；最具人气奖1名；最佳创意奖1名。（具体人数参照参赛人数制定）</w:t>
      </w:r>
    </w:p>
    <w:p>
      <w:pPr>
        <w:ind w:firstLine="700" w:firstLineChars="250"/>
        <w:jc w:val="left"/>
        <w:rPr>
          <w:sz w:val="28"/>
          <w:szCs w:val="28"/>
        </w:rPr>
      </w:pPr>
      <w:r>
        <w:rPr>
          <w:rFonts w:hint="eastAsia"/>
          <w:sz w:val="28"/>
          <w:szCs w:val="28"/>
        </w:rPr>
        <w:t>2.组别分类：所有选送作品将按照作品类别分组。</w:t>
      </w:r>
    </w:p>
    <w:p>
      <w:pPr>
        <w:numPr>
          <w:ilvl w:val="0"/>
          <w:numId w:val="1"/>
        </w:numPr>
        <w:jc w:val="left"/>
        <w:rPr>
          <w:sz w:val="28"/>
          <w:szCs w:val="28"/>
        </w:rPr>
      </w:pPr>
      <w:r>
        <w:rPr>
          <w:rFonts w:hint="eastAsia"/>
          <w:sz w:val="28"/>
          <w:szCs w:val="28"/>
        </w:rPr>
        <w:t>获奖作品将获得荣誉证书及不同额度的奖金、奖品奖励。</w:t>
      </w:r>
    </w:p>
    <w:p>
      <w:pPr>
        <w:numPr>
          <w:ilvl w:val="0"/>
          <w:numId w:val="1"/>
        </w:numPr>
        <w:jc w:val="left"/>
        <w:rPr>
          <w:sz w:val="28"/>
          <w:szCs w:val="28"/>
        </w:rPr>
      </w:pPr>
      <w:r>
        <w:rPr>
          <w:rFonts w:hint="eastAsia"/>
          <w:sz w:val="28"/>
          <w:szCs w:val="28"/>
        </w:rPr>
        <w:t>作品提交时间与要求、方式</w:t>
      </w:r>
    </w:p>
    <w:p>
      <w:pPr>
        <w:ind w:firstLine="420" w:firstLineChars="150"/>
        <w:jc w:val="left"/>
        <w:rPr>
          <w:color w:val="000000" w:themeColor="text1"/>
          <w:sz w:val="28"/>
          <w:szCs w:val="28"/>
        </w:rPr>
      </w:pPr>
      <w:r>
        <w:rPr>
          <w:rFonts w:hint="eastAsia"/>
          <w:color w:val="000000" w:themeColor="text1"/>
          <w:sz w:val="28"/>
          <w:szCs w:val="28"/>
        </w:rPr>
        <w:t>（一）提交时间：2020年10月30日</w:t>
      </w:r>
    </w:p>
    <w:p>
      <w:pPr>
        <w:ind w:firstLine="420" w:firstLineChars="150"/>
        <w:jc w:val="left"/>
        <w:rPr>
          <w:rFonts w:hint="eastAsia"/>
          <w:sz w:val="28"/>
          <w:szCs w:val="28"/>
        </w:rPr>
      </w:pPr>
      <w:r>
        <w:rPr>
          <w:rFonts w:hint="eastAsia"/>
          <w:sz w:val="28"/>
          <w:szCs w:val="28"/>
        </w:rPr>
        <w:t>（二）提交作品要求：</w:t>
      </w:r>
    </w:p>
    <w:p>
      <w:pPr>
        <w:ind w:firstLine="560" w:firstLineChars="200"/>
        <w:jc w:val="left"/>
        <w:rPr>
          <w:sz w:val="28"/>
          <w:szCs w:val="28"/>
        </w:rPr>
      </w:pPr>
      <w:r>
        <w:rPr>
          <w:rFonts w:hint="eastAsia"/>
          <w:sz w:val="28"/>
          <w:szCs w:val="28"/>
        </w:rPr>
        <w:t>1.所有视频时长不限。</w:t>
      </w:r>
    </w:p>
    <w:p>
      <w:pPr>
        <w:ind w:firstLine="560" w:firstLineChars="200"/>
        <w:jc w:val="left"/>
        <w:rPr>
          <w:sz w:val="28"/>
          <w:szCs w:val="28"/>
        </w:rPr>
      </w:pPr>
      <w:r>
        <w:rPr>
          <w:rFonts w:hint="eastAsia"/>
          <w:sz w:val="28"/>
          <w:szCs w:val="28"/>
        </w:rPr>
        <w:t>2.所有作品体材不限，切合主题，以弘扬正能量为主旋律，不得提交有不当言论内容。</w:t>
      </w:r>
    </w:p>
    <w:p>
      <w:pPr>
        <w:ind w:firstLine="560" w:firstLineChars="200"/>
        <w:jc w:val="left"/>
        <w:rPr>
          <w:sz w:val="28"/>
          <w:szCs w:val="28"/>
        </w:rPr>
      </w:pPr>
      <w:r>
        <w:rPr>
          <w:rFonts w:hint="eastAsia"/>
          <w:sz w:val="28"/>
          <w:szCs w:val="28"/>
        </w:rPr>
        <w:t>3.所有作品必须保证为原创作品，若审查中发现提交作品为抄袭作品或非原创作品，将被取消参赛资格。</w:t>
      </w:r>
    </w:p>
    <w:p>
      <w:pPr>
        <w:ind w:firstLine="280" w:firstLineChars="100"/>
        <w:jc w:val="left"/>
        <w:rPr>
          <w:sz w:val="28"/>
          <w:szCs w:val="28"/>
        </w:rPr>
      </w:pPr>
      <w:r>
        <w:rPr>
          <w:rFonts w:hint="eastAsia"/>
          <w:sz w:val="28"/>
          <w:szCs w:val="28"/>
        </w:rPr>
        <w:t>（三）提交作品方式：将制作好的视频以“视频名称+类别+参赛者姓名+手机号码”方式命名，</w:t>
      </w:r>
      <w:r>
        <w:fldChar w:fldCharType="begin"/>
      </w:r>
      <w:r>
        <w:instrText xml:space="preserve"> HYPERLINK "mailto:并发送至电子邮箱xianwlxc@163.com" </w:instrText>
      </w:r>
      <w:r>
        <w:fldChar w:fldCharType="separate"/>
      </w:r>
      <w:r>
        <w:rPr>
          <w:rStyle w:val="6"/>
          <w:rFonts w:hint="eastAsia"/>
          <w:color w:val="auto"/>
          <w:sz w:val="28"/>
          <w:szCs w:val="28"/>
        </w:rPr>
        <w:t>并发送至电子邮箱</w:t>
      </w:r>
      <w:r>
        <w:rPr>
          <w:rStyle w:val="6"/>
          <w:color w:val="auto"/>
          <w:sz w:val="28"/>
          <w:szCs w:val="28"/>
        </w:rPr>
        <w:t>xianwlxc@163.com</w:t>
      </w:r>
      <w:r>
        <w:rPr>
          <w:rStyle w:val="6"/>
          <w:color w:val="auto"/>
          <w:sz w:val="28"/>
          <w:szCs w:val="28"/>
        </w:rPr>
        <w:fldChar w:fldCharType="end"/>
      </w:r>
      <w:r>
        <w:rPr>
          <w:rFonts w:hint="eastAsia"/>
          <w:sz w:val="28"/>
          <w:szCs w:val="28"/>
        </w:rPr>
        <w:t>。</w:t>
      </w:r>
    </w:p>
    <w:p>
      <w:pPr>
        <w:numPr>
          <w:ilvl w:val="0"/>
          <w:numId w:val="1"/>
        </w:numPr>
        <w:jc w:val="left"/>
        <w:rPr>
          <w:sz w:val="28"/>
          <w:szCs w:val="28"/>
        </w:rPr>
      </w:pPr>
      <w:r>
        <w:rPr>
          <w:rFonts w:hint="eastAsia"/>
          <w:sz w:val="28"/>
          <w:szCs w:val="28"/>
        </w:rPr>
        <w:t>附则</w:t>
      </w:r>
    </w:p>
    <w:p>
      <w:pPr>
        <w:ind w:firstLine="420"/>
        <w:jc w:val="left"/>
        <w:rPr>
          <w:sz w:val="28"/>
          <w:szCs w:val="28"/>
        </w:rPr>
      </w:pPr>
      <w:r>
        <w:rPr>
          <w:rFonts w:hint="eastAsia"/>
          <w:sz w:val="28"/>
          <w:szCs w:val="28"/>
        </w:rPr>
        <w:t>本次大赛最终解释权由大赛组委会所有。</w:t>
      </w:r>
    </w:p>
    <w:p>
      <w:pPr>
        <w:ind w:firstLine="420"/>
        <w:jc w:val="right"/>
        <w:rPr>
          <w:sz w:val="28"/>
          <w:szCs w:val="28"/>
        </w:rPr>
      </w:pPr>
    </w:p>
    <w:p>
      <w:pPr>
        <w:ind w:firstLine="420"/>
        <w:jc w:val="center"/>
        <w:rPr>
          <w:sz w:val="28"/>
          <w:szCs w:val="28"/>
        </w:rPr>
      </w:pPr>
      <w:r>
        <w:rPr>
          <w:rFonts w:hint="eastAsia"/>
          <w:sz w:val="28"/>
          <w:szCs w:val="28"/>
        </w:rPr>
        <w:t xml:space="preserve">                     党委宣传部、校团委、文化艺术教育中心</w:t>
      </w:r>
    </w:p>
    <w:p>
      <w:pPr>
        <w:jc w:val="left"/>
        <w:rPr>
          <w:sz w:val="28"/>
          <w:szCs w:val="28"/>
        </w:rPr>
      </w:pPr>
      <w:r>
        <w:rPr>
          <w:rFonts w:hint="eastAsia"/>
          <w:sz w:val="28"/>
          <w:szCs w:val="28"/>
        </w:rPr>
        <w:t xml:space="preserve">                                         2020年7月17日</w:t>
      </w:r>
    </w:p>
    <w:p>
      <w:pPr>
        <w:ind w:firstLine="420"/>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iti SC">
    <w:altName w:val="AMGDT"/>
    <w:panose1 w:val="00000000000000000000"/>
    <w:charset w:val="00"/>
    <w:family w:val="swiss"/>
    <w:pitch w:val="default"/>
    <w:sig w:usb0="00000000" w:usb1="00000000" w:usb2="00000000" w:usb3="00000000" w:csb0="00000001"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MGDT">
    <w:panose1 w:val="02000400000000000000"/>
    <w:charset w:val="00"/>
    <w:family w:val="auto"/>
    <w:pitch w:val="default"/>
    <w:sig w:usb0="80000003"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61191"/>
    <w:multiLevelType w:val="singleLevel"/>
    <w:tmpl w:val="417611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A4C33"/>
    <w:rsid w:val="00327640"/>
    <w:rsid w:val="006977D3"/>
    <w:rsid w:val="006D1216"/>
    <w:rsid w:val="00775624"/>
    <w:rsid w:val="00C26110"/>
    <w:rsid w:val="04B431D5"/>
    <w:rsid w:val="05036075"/>
    <w:rsid w:val="05713890"/>
    <w:rsid w:val="0BE372C1"/>
    <w:rsid w:val="0BFF67B2"/>
    <w:rsid w:val="0C893E09"/>
    <w:rsid w:val="120C76AD"/>
    <w:rsid w:val="12540061"/>
    <w:rsid w:val="138A64B5"/>
    <w:rsid w:val="18C12A8F"/>
    <w:rsid w:val="230A4C33"/>
    <w:rsid w:val="258B024F"/>
    <w:rsid w:val="272E7ED4"/>
    <w:rsid w:val="29C953DF"/>
    <w:rsid w:val="2B1C6175"/>
    <w:rsid w:val="2D6121A4"/>
    <w:rsid w:val="2E931DCF"/>
    <w:rsid w:val="346F1D8E"/>
    <w:rsid w:val="35CC6C7F"/>
    <w:rsid w:val="37216E0D"/>
    <w:rsid w:val="381B673F"/>
    <w:rsid w:val="39EC2623"/>
    <w:rsid w:val="3BF3356B"/>
    <w:rsid w:val="3F4424F2"/>
    <w:rsid w:val="42FA73CD"/>
    <w:rsid w:val="486E1AC6"/>
    <w:rsid w:val="48F20821"/>
    <w:rsid w:val="4D4C664D"/>
    <w:rsid w:val="4F570919"/>
    <w:rsid w:val="4F7B27A8"/>
    <w:rsid w:val="525C368A"/>
    <w:rsid w:val="58EA758B"/>
    <w:rsid w:val="5EC02EF4"/>
    <w:rsid w:val="64D322AA"/>
    <w:rsid w:val="66B17DD9"/>
    <w:rsid w:val="69541FFB"/>
    <w:rsid w:val="6A250C9B"/>
    <w:rsid w:val="6D5805ED"/>
    <w:rsid w:val="6F3A34DD"/>
    <w:rsid w:val="73AB7637"/>
    <w:rsid w:val="7501638C"/>
    <w:rsid w:val="76D646FC"/>
    <w:rsid w:val="7BE178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563C1" w:themeColor="hyperlink"/>
      <w:u w:val="single"/>
    </w:rPr>
  </w:style>
  <w:style w:type="character" w:customStyle="1" w:styleId="7">
    <w:name w:val="页眉 Char"/>
    <w:basedOn w:val="5"/>
    <w:link w:val="3"/>
    <w:uiPriority w:val="0"/>
    <w:rPr>
      <w:rFonts w:asciiTheme="minorHAnsi" w:hAnsiTheme="minorHAnsi" w:eastAsiaTheme="minorEastAsia" w:cstheme="minorBidi"/>
      <w:kern w:val="2"/>
      <w:sz w:val="18"/>
      <w:szCs w:val="18"/>
    </w:rPr>
  </w:style>
  <w:style w:type="character" w:customStyle="1" w:styleId="8">
    <w:name w:val="页脚 Char"/>
    <w:basedOn w:val="5"/>
    <w:link w:val="2"/>
    <w:uiPriority w:val="0"/>
    <w:rPr>
      <w:rFonts w:asciiTheme="minorHAnsi" w:hAnsiTheme="minorHAnsi" w:eastAsiaTheme="minorEastAsia" w:cstheme="minorBidi"/>
      <w:kern w:val="2"/>
      <w:sz w:val="18"/>
      <w:szCs w:val="18"/>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818</Words>
  <Characters>200</Characters>
  <Lines>1</Lines>
  <Paragraphs>2</Paragraphs>
  <TotalTime>60</TotalTime>
  <ScaleCrop>false</ScaleCrop>
  <LinksUpToDate>false</LinksUpToDate>
  <CharactersWithSpaces>1016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2020-06-01T12:10:00Z</dcterms:created>
  <dc:creator>86137</dc:creator>
  <cp:lastModifiedBy>CHEN</cp:lastModifiedBy>
  <cp:lastPrinted>2020-07-16T03:08:00Z</cp:lastPrinted>
  <dcterms:modified xsi:type="dcterms:W3CDTF">2020-07-28T11:17:36Z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